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2008" w14:textId="5DDCD964" w:rsidR="00C14647" w:rsidRPr="00C14647" w:rsidRDefault="000A4169" w:rsidP="00C1464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Roboto" w:eastAsia="Times New Roman" w:hAnsi="Roboto" w:cs="Times New Roman"/>
          <w:color w:val="0D0D0D"/>
          <w:kern w:val="0"/>
          <w:highlight w:val="yellow"/>
          <w14:ligatures w14:val="none"/>
        </w:rPr>
        <w:t>May 2</w:t>
      </w:r>
      <w:r w:rsidR="00C14647" w:rsidRPr="00C14647">
        <w:rPr>
          <w:rFonts w:ascii="Roboto" w:eastAsia="Times New Roman" w:hAnsi="Roboto" w:cs="Times New Roman"/>
          <w:color w:val="0D0D0D"/>
          <w:kern w:val="0"/>
          <w:highlight w:val="yellow"/>
          <w14:ligatures w14:val="none"/>
        </w:rPr>
        <w:t>, 2024</w:t>
      </w:r>
    </w:p>
    <w:p w14:paraId="5DBDC979" w14:textId="77777777" w:rsidR="00C14647" w:rsidRDefault="00C14647" w:rsidP="00C14647">
      <w:pPr>
        <w:shd w:val="clear" w:color="auto" w:fill="FFFFFF"/>
        <w:rPr>
          <w:rFonts w:ascii="Roboto" w:eastAsia="Times New Roman" w:hAnsi="Roboto" w:cs="Times New Roman"/>
          <w:color w:val="0D0D0D"/>
          <w:kern w:val="0"/>
          <w14:ligatures w14:val="none"/>
        </w:rPr>
      </w:pPr>
    </w:p>
    <w:p w14:paraId="6669ABEB" w14:textId="0F58D3B0" w:rsidR="00C14647" w:rsidRPr="00C14647" w:rsidRDefault="00C14647" w:rsidP="00C14647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Frederick County Board of Education</w:t>
      </w:r>
    </w:p>
    <w:p w14:paraId="7EF54E7A" w14:textId="77777777" w:rsidR="00C14647" w:rsidRPr="00C14647" w:rsidRDefault="00C14647" w:rsidP="00C14647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191 East St.</w:t>
      </w:r>
    </w:p>
    <w:p w14:paraId="23D0A50B" w14:textId="77777777" w:rsidR="00C14647" w:rsidRPr="00C14647" w:rsidRDefault="00C14647" w:rsidP="00C14647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Frederick, MD 21710</w:t>
      </w:r>
    </w:p>
    <w:p w14:paraId="3ECB5020" w14:textId="77777777" w:rsidR="00C14647" w:rsidRDefault="00C14647" w:rsidP="00C14647">
      <w:pPr>
        <w:shd w:val="clear" w:color="auto" w:fill="FFFFFF"/>
        <w:rPr>
          <w:rFonts w:ascii="Roboto" w:eastAsia="Times New Roman" w:hAnsi="Roboto" w:cs="Times New Roman"/>
          <w:color w:val="0D0D0D"/>
          <w:kern w:val="0"/>
          <w14:ligatures w14:val="none"/>
        </w:rPr>
      </w:pPr>
    </w:p>
    <w:p w14:paraId="16586141" w14:textId="54E70C2F" w:rsidR="00C14647" w:rsidRPr="00C14647" w:rsidRDefault="00C14647" w:rsidP="00C14647">
      <w:pPr>
        <w:shd w:val="clear" w:color="auto" w:fill="FFFFFF"/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Dear Frederick County Board of Education Members,</w:t>
      </w:r>
    </w:p>
    <w:p w14:paraId="5797AE50" w14:textId="77777777" w:rsidR="00C14647" w:rsidRPr="00C14647" w:rsidRDefault="00C14647" w:rsidP="00C14647">
      <w:pPr>
        <w:shd w:val="clear" w:color="auto" w:fill="FFFFFF"/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 xml:space="preserve">As a parent of a child enrolled </w:t>
      </w: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00"/>
          <w14:ligatures w14:val="none"/>
        </w:rPr>
        <w:t>[insert school name</w:t>
      </w: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 xml:space="preserve">], I am writing to express my concern regarding the proposed changes to charter school funding. </w:t>
      </w: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FF"/>
          <w14:ligatures w14:val="none"/>
        </w:rPr>
        <w:t xml:space="preserve">The withholding of 25% of foundational funding for district costs “not allocable to schools” contradicts </w:t>
      </w: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the intent of the Blueprint, which was to ensure that financial resources follow the students. </w:t>
      </w:r>
    </w:p>
    <w:p w14:paraId="710719A3" w14:textId="77777777" w:rsidR="00C14647" w:rsidRPr="00C14647" w:rsidRDefault="00C14647" w:rsidP="00C14647">
      <w:pPr>
        <w:shd w:val="clear" w:color="auto" w:fill="FFFFFF"/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FF"/>
          <w14:ligatures w14:val="none"/>
        </w:rPr>
        <w:t xml:space="preserve">Charter schools face unique challenges compared to traditional schools, including the lack of access to capital funding. </w:t>
      </w: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Unlike traditional schools, charter schools must allocate a significant portion of their funding to facilities and maintenance costs, diverting resources from instructional programs.</w:t>
      </w:r>
    </w:p>
    <w:p w14:paraId="386F759B" w14:textId="77777777" w:rsidR="00C14647" w:rsidRPr="00C14647" w:rsidRDefault="00C14647" w:rsidP="00C14647">
      <w:pPr>
        <w:shd w:val="clear" w:color="auto" w:fill="FFFFFF"/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FCPS's plan to withhold funds for district-wide facility maintenance and administrative expenses contradicts charter contracts and regulations that state charters are responsible for facility upkeep. Applying the 25% withholding to transportation funding also goes against legal precedent and could negatively impact students' access to necessary services.</w:t>
      </w:r>
    </w:p>
    <w:p w14:paraId="26FF8AA9" w14:textId="77777777" w:rsidR="00C14647" w:rsidRPr="00C14647" w:rsidRDefault="00C14647" w:rsidP="00C14647">
      <w:pPr>
        <w:shd w:val="clear" w:color="auto" w:fill="FFFFFF"/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I urge you to reconsider these funding changes and work toward a solution that supports the needs of all students in Frederick County. Thank you for your time and attention to this important matter.</w:t>
      </w:r>
    </w:p>
    <w:p w14:paraId="12047FC4" w14:textId="77777777" w:rsidR="00C14647" w:rsidRDefault="00C14647" w:rsidP="00C14647">
      <w:pPr>
        <w:shd w:val="clear" w:color="auto" w:fill="FFFFFF"/>
        <w:rPr>
          <w:rFonts w:ascii="Roboto" w:eastAsia="Times New Roman" w:hAnsi="Roboto" w:cs="Times New Roman"/>
          <w:color w:val="0D0D0D"/>
          <w:kern w:val="0"/>
          <w14:ligatures w14:val="none"/>
        </w:rPr>
      </w:pPr>
    </w:p>
    <w:p w14:paraId="34773695" w14:textId="31A49568" w:rsidR="00C14647" w:rsidRDefault="00C14647" w:rsidP="00C14647">
      <w:pPr>
        <w:shd w:val="clear" w:color="auto" w:fill="FFFFFF"/>
        <w:rPr>
          <w:rFonts w:ascii="Roboto" w:eastAsia="Times New Roman" w:hAnsi="Roboto" w:cs="Times New Roman"/>
          <w:color w:val="0D0D0D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14:ligatures w14:val="none"/>
        </w:rPr>
        <w:t>Sincerely,</w:t>
      </w:r>
    </w:p>
    <w:p w14:paraId="3B6AF5EA" w14:textId="77777777" w:rsidR="00C14647" w:rsidRPr="00C14647" w:rsidRDefault="00C14647" w:rsidP="00C14647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75CD04" w14:textId="77777777" w:rsidR="00C14647" w:rsidRPr="00C14647" w:rsidRDefault="00C14647" w:rsidP="00C14647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00"/>
          <w14:ligatures w14:val="none"/>
        </w:rPr>
        <w:t>[Parent's Name]</w:t>
      </w:r>
    </w:p>
    <w:p w14:paraId="2E46F8F5" w14:textId="77777777" w:rsidR="00C14647" w:rsidRPr="00C14647" w:rsidRDefault="00C14647" w:rsidP="00C14647">
      <w:pPr>
        <w:shd w:val="clear" w:color="auto" w:fill="FFFFFF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00"/>
          <w14:ligatures w14:val="none"/>
        </w:rPr>
        <w:t>[Parent's Address]</w:t>
      </w:r>
    </w:p>
    <w:p w14:paraId="73C9950F" w14:textId="77777777" w:rsidR="00C14647" w:rsidRPr="00C14647" w:rsidRDefault="00C14647" w:rsidP="00C14647">
      <w:pPr>
        <w:shd w:val="clear" w:color="auto" w:fill="FFFFFF"/>
        <w:spacing w:after="300"/>
        <w:rPr>
          <w:rFonts w:ascii="Times New Roman" w:eastAsia="Times New Roman" w:hAnsi="Times New Roman" w:cs="Times New Roman"/>
          <w:kern w:val="0"/>
          <w14:ligatures w14:val="none"/>
        </w:rPr>
      </w:pPr>
      <w:r w:rsidRPr="00C14647">
        <w:rPr>
          <w:rFonts w:ascii="Roboto" w:eastAsia="Times New Roman" w:hAnsi="Roboto" w:cs="Times New Roman"/>
          <w:color w:val="0D0D0D"/>
          <w:kern w:val="0"/>
          <w:shd w:val="clear" w:color="auto" w:fill="FFFF00"/>
          <w14:ligatures w14:val="none"/>
        </w:rPr>
        <w:t>[City, State, Zip]</w:t>
      </w:r>
    </w:p>
    <w:p w14:paraId="17685A49" w14:textId="77777777" w:rsidR="00C14647" w:rsidRPr="00C14647" w:rsidRDefault="00C14647" w:rsidP="00C146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4ACD35" w14:textId="77777777" w:rsidR="00635868" w:rsidRDefault="00635868"/>
    <w:sectPr w:rsidR="00635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47"/>
    <w:rsid w:val="000A4169"/>
    <w:rsid w:val="000A78DC"/>
    <w:rsid w:val="00384F33"/>
    <w:rsid w:val="00635868"/>
    <w:rsid w:val="00933C99"/>
    <w:rsid w:val="00C14647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0DA0C"/>
  <w15:chartTrackingRefBased/>
  <w15:docId w15:val="{4F871451-A8E0-1442-96E8-8B0E67C5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6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6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Dunsmore</dc:creator>
  <cp:keywords/>
  <dc:description/>
  <cp:lastModifiedBy>Tara Dunsmore</cp:lastModifiedBy>
  <cp:revision>2</cp:revision>
  <dcterms:created xsi:type="dcterms:W3CDTF">2024-05-02T19:46:00Z</dcterms:created>
  <dcterms:modified xsi:type="dcterms:W3CDTF">2024-05-02T19:48:00Z</dcterms:modified>
</cp:coreProperties>
</file>